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E7D9" w14:textId="00339ACE" w:rsidR="001A4BB1" w:rsidRPr="001A4BB1" w:rsidRDefault="0004766C" w:rsidP="001A4BB1">
      <w:pPr>
        <w:rPr>
          <w:rFonts w:ascii="Arial Narrow" w:eastAsia="Times" w:hAnsi="Arial Narrow"/>
          <w:sz w:val="20"/>
          <w:szCs w:val="20"/>
        </w:rPr>
      </w:pPr>
      <w:r>
        <w:rPr>
          <w:noProof/>
        </w:rPr>
        <w:drawing>
          <wp:inline distT="0" distB="0" distL="0" distR="0" wp14:anchorId="4D1BEB29" wp14:editId="4A98F950">
            <wp:extent cx="6138407" cy="1022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26810" b="30027"/>
                    <a:stretch/>
                  </pic:blipFill>
                  <pic:spPr bwMode="auto">
                    <a:xfrm>
                      <a:off x="0" y="0"/>
                      <a:ext cx="6138407" cy="1022350"/>
                    </a:xfrm>
                    <a:prstGeom prst="rect">
                      <a:avLst/>
                    </a:prstGeom>
                    <a:noFill/>
                    <a:ln>
                      <a:noFill/>
                    </a:ln>
                    <a:extLst>
                      <a:ext uri="{53640926-AAD7-44D8-BBD7-CCE9431645EC}">
                        <a14:shadowObscured xmlns:a14="http://schemas.microsoft.com/office/drawing/2010/main"/>
                      </a:ext>
                    </a:extLst>
                  </pic:spPr>
                </pic:pic>
              </a:graphicData>
            </a:graphic>
          </wp:inline>
        </w:drawing>
      </w:r>
    </w:p>
    <w:p w14:paraId="18F835D1" w14:textId="77777777" w:rsidR="001A4BB1" w:rsidRPr="00F71B19" w:rsidRDefault="001A4BB1" w:rsidP="001A4BB1">
      <w:pPr>
        <w:keepNext/>
        <w:spacing w:before="240" w:after="60"/>
        <w:jc w:val="center"/>
        <w:outlineLvl w:val="0"/>
        <w:rPr>
          <w:rFonts w:ascii="Arial Narrow" w:eastAsia="Times New Roman" w:hAnsi="Arial Narrow" w:cs="Calibri"/>
          <w:b/>
          <w:caps/>
          <w:color w:val="005DAA"/>
          <w:kern w:val="32"/>
          <w:sz w:val="40"/>
          <w:szCs w:val="40"/>
          <w:lang w:val="es-419"/>
        </w:rPr>
      </w:pPr>
      <w:r>
        <w:rPr>
          <w:rFonts w:ascii="Arial Narrow" w:eastAsia="Times New Roman" w:hAnsi="Arial Narrow"/>
          <w:caps/>
          <w:noProof/>
          <w:color w:val="005DAA"/>
          <w:kern w:val="32"/>
          <w:sz w:val="44"/>
          <w:szCs w:val="44"/>
        </w:rPr>
        <mc:AlternateContent>
          <mc:Choice Requires="wps">
            <w:drawing>
              <wp:anchor distT="0" distB="0" distL="114300" distR="114300" simplePos="0" relativeHeight="251659264" behindDoc="0" locked="0" layoutInCell="1" allowOverlap="1" wp14:anchorId="7CF89555" wp14:editId="6785CFB1">
                <wp:simplePos x="0" y="0"/>
                <wp:positionH relativeFrom="column">
                  <wp:posOffset>0</wp:posOffset>
                </wp:positionH>
                <wp:positionV relativeFrom="paragraph">
                  <wp:posOffset>88265</wp:posOffset>
                </wp:positionV>
                <wp:extent cx="5833872" cy="0"/>
                <wp:effectExtent l="0" t="0" r="33655" b="25400"/>
                <wp:wrapNone/>
                <wp:docPr id="5" name="Straight Connector 5"/>
                <wp:cNvGraphicFramePr/>
                <a:graphic xmlns:a="http://schemas.openxmlformats.org/drawingml/2006/main">
                  <a:graphicData uri="http://schemas.microsoft.com/office/word/2010/wordprocessingShape">
                    <wps:wsp>
                      <wps:cNvCnPr/>
                      <wps:spPr>
                        <a:xfrm>
                          <a:off x="0" y="0"/>
                          <a:ext cx="5833872"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8657F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" strokecolor="#005daa" strokeweight=".5pt"/>
            </w:pict>
          </mc:Fallback>
        </mc:AlternateContent>
      </w:r>
      <w:r w:rsidRPr="00F71B19">
        <w:rPr>
          <w:rFonts w:ascii="Arial Narrow" w:eastAsia="Times New Roman" w:hAnsi="Arial Narrow"/>
          <w:b/>
          <w:bCs/>
          <w:caps/>
          <w:noProof/>
          <w:color w:val="005DAA"/>
          <w:kern w:val="32"/>
          <w:sz w:val="44"/>
          <w:szCs w:val="44"/>
          <w:lang w:val="es-419"/>
        </w:rPr>
        <w:t>COMUNICADO DE PRENSA</w:t>
      </w:r>
    </w:p>
    <w:p w14:paraId="05355F6E" w14:textId="77777777" w:rsidR="001A4BB1" w:rsidRPr="00F71B19" w:rsidRDefault="001A4BB1" w:rsidP="001A4BB1">
      <w:pPr>
        <w:spacing w:before="240" w:line="360" w:lineRule="auto"/>
        <w:jc w:val="center"/>
        <w:rPr>
          <w:rFonts w:ascii="Arial Narrow" w:eastAsia="Times New Roman" w:hAnsi="Arial Narrow"/>
          <w:b/>
          <w:sz w:val="20"/>
          <w:szCs w:val="20"/>
          <w:lang w:val="es-419"/>
        </w:rPr>
      </w:pPr>
      <w:r>
        <w:rPr>
          <w:rFonts w:ascii="Arial Narrow" w:eastAsia="Times New Roman" w:hAnsi="Arial Narrow"/>
          <w:b/>
          <w:bCs/>
          <w:noProof/>
          <w:sz w:val="20"/>
          <w:szCs w:val="20"/>
        </w:rPr>
        <mc:AlternateContent>
          <mc:Choice Requires="wps">
            <w:drawing>
              <wp:anchor distT="0" distB="0" distL="114300" distR="114300" simplePos="0" relativeHeight="251660288" behindDoc="0" locked="0" layoutInCell="1" allowOverlap="1" wp14:anchorId="137DB636" wp14:editId="58C3E139">
                <wp:simplePos x="0" y="0"/>
                <wp:positionH relativeFrom="column">
                  <wp:posOffset>0</wp:posOffset>
                </wp:positionH>
                <wp:positionV relativeFrom="paragraph">
                  <wp:posOffset>0</wp:posOffset>
                </wp:positionV>
                <wp:extent cx="5833745" cy="0"/>
                <wp:effectExtent l="0" t="0" r="33655" b="25400"/>
                <wp:wrapNone/>
                <wp:docPr id="8" name="Straight Connector 8"/>
                <wp:cNvGraphicFramePr/>
                <a:graphic xmlns:a="http://schemas.openxmlformats.org/drawingml/2006/main">
                  <a:graphicData uri="http://schemas.microsoft.com/office/word/2010/wordprocessingShape">
                    <wps:wsp>
                      <wps:cNvCnPr/>
                      <wps:spPr>
                        <a:xfrm>
                          <a:off x="0" y="0"/>
                          <a:ext cx="5833745"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75AED4"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" strokecolor="#005daa" strokeweight=".5pt"/>
            </w:pict>
          </mc:Fallback>
        </mc:AlternateContent>
      </w:r>
    </w:p>
    <w:p w14:paraId="3D40CC1C" w14:textId="3DCF28C9" w:rsidR="00801BBF" w:rsidRPr="00F71B19" w:rsidRDefault="00CE1760" w:rsidP="00801BBF">
      <w:pPr>
        <w:jc w:val="center"/>
        <w:outlineLvl w:val="0"/>
        <w:rPr>
          <w:rFonts w:ascii="Georgia" w:eastAsia="Times" w:hAnsi="Georgia" w:cs="Arial"/>
          <w:b/>
          <w:sz w:val="28"/>
          <w:szCs w:val="28"/>
          <w:lang w:val="es-419"/>
        </w:rPr>
      </w:pPr>
      <w:bookmarkStart w:id="0" w:name="_Hlk108774542"/>
      <w:r w:rsidRPr="00F71B19">
        <w:rPr>
          <w:rFonts w:ascii="Georgia" w:eastAsia="Times" w:hAnsi="Georgia" w:cs="Arial"/>
          <w:b/>
          <w:bCs/>
          <w:sz w:val="28"/>
          <w:szCs w:val="28"/>
          <w:highlight w:val="yellow"/>
          <w:lang w:val="es-419"/>
        </w:rPr>
        <w:t>Los clubes de las organizaciones</w:t>
      </w:r>
      <w:r w:rsidRPr="00F71B19">
        <w:rPr>
          <w:rFonts w:ascii="Georgia" w:eastAsia="Times" w:hAnsi="Georgia" w:cs="Arial"/>
          <w:b/>
          <w:bCs/>
          <w:sz w:val="28"/>
          <w:szCs w:val="28"/>
          <w:lang w:val="es-419"/>
        </w:rPr>
        <w:t xml:space="preserve"> </w:t>
      </w:r>
      <w:r w:rsidRPr="00F71B19">
        <w:rPr>
          <w:rFonts w:ascii="Georgia" w:eastAsia="Times" w:hAnsi="Georgia" w:cs="Arial"/>
          <w:b/>
          <w:bCs/>
          <w:sz w:val="28"/>
          <w:szCs w:val="28"/>
          <w:highlight w:val="yellow"/>
          <w:lang w:val="es-419"/>
        </w:rPr>
        <w:t>Kiwanis, Lions, Optimist y Rotary de [INSERTAR NOMBRE DE CIUDAD] aunarán esfuerzos para abordar [INSERTAR ASUNTO, POR EJEMPLO: EL HAMBRE]</w:t>
      </w:r>
      <w:bookmarkEnd w:id="0"/>
    </w:p>
    <w:p w14:paraId="1E245B63" w14:textId="77777777" w:rsidR="009B184D" w:rsidRPr="00F71B19" w:rsidRDefault="009B184D" w:rsidP="00801BBF">
      <w:pPr>
        <w:jc w:val="center"/>
        <w:outlineLvl w:val="0"/>
        <w:rPr>
          <w:rFonts w:ascii="Georgia" w:eastAsia="Times" w:hAnsi="Georgia" w:cs="Arial"/>
          <w:bCs/>
          <w:i/>
          <w:iCs/>
          <w:sz w:val="24"/>
          <w:szCs w:val="24"/>
          <w:u w:val="single"/>
          <w:lang w:val="es-419"/>
        </w:rPr>
      </w:pPr>
    </w:p>
    <w:p w14:paraId="6B9AC3E5" w14:textId="1AFED102" w:rsidR="004A5CCC" w:rsidRPr="00F71B19" w:rsidRDefault="009B184D" w:rsidP="00801BBF">
      <w:pPr>
        <w:jc w:val="center"/>
        <w:outlineLvl w:val="0"/>
        <w:rPr>
          <w:rFonts w:ascii="Georgia" w:eastAsia="Times" w:hAnsi="Georgia" w:cs="Arial"/>
          <w:bCs/>
          <w:i/>
          <w:iCs/>
          <w:sz w:val="24"/>
          <w:szCs w:val="24"/>
          <w:u w:val="single"/>
          <w:lang w:val="es-419"/>
        </w:rPr>
      </w:pPr>
      <w:r w:rsidRPr="00F71B19">
        <w:rPr>
          <w:rFonts w:ascii="Georgia" w:eastAsia="Times" w:hAnsi="Georgia" w:cs="Arial"/>
          <w:i/>
          <w:iCs/>
          <w:sz w:val="24"/>
          <w:szCs w:val="24"/>
          <w:u w:val="single"/>
          <w:lang w:val="es-419"/>
        </w:rPr>
        <w:t>Parte de una iniciativa de servicio global de una semana de duración que se realiza para fortalecer a las comunidades y mejorar vidas</w:t>
      </w:r>
    </w:p>
    <w:p w14:paraId="4B5798E7" w14:textId="77777777" w:rsidR="009B184D" w:rsidRPr="00F71B19" w:rsidRDefault="009B184D" w:rsidP="004A5CCC">
      <w:pPr>
        <w:jc w:val="center"/>
        <w:outlineLvl w:val="0"/>
        <w:rPr>
          <w:rFonts w:ascii="Georgia" w:eastAsia="Times" w:hAnsi="Georgia" w:cs="Arial"/>
          <w:b/>
          <w:sz w:val="24"/>
          <w:szCs w:val="24"/>
          <w:lang w:val="es-419"/>
        </w:rPr>
      </w:pPr>
    </w:p>
    <w:p w14:paraId="3ABE2E6C" w14:textId="7B2B560C" w:rsidR="008710B7" w:rsidRPr="00F71B19" w:rsidRDefault="00DB3A2B" w:rsidP="008710B7">
      <w:pPr>
        <w:spacing w:line="276" w:lineRule="auto"/>
        <w:jc w:val="both"/>
        <w:rPr>
          <w:rFonts w:ascii="Georgia" w:eastAsia="Times" w:hAnsi="Georgia" w:cs="Arial"/>
          <w:sz w:val="24"/>
          <w:szCs w:val="24"/>
          <w:lang w:val="es-419"/>
        </w:rPr>
      </w:pPr>
      <w:r w:rsidRPr="00F71B19">
        <w:rPr>
          <w:rFonts w:ascii="Georgia" w:eastAsia="Times" w:hAnsi="Georgia" w:cs="Arial"/>
          <w:b/>
          <w:bCs/>
          <w:sz w:val="24"/>
          <w:szCs w:val="24"/>
          <w:lang w:val="es-419"/>
        </w:rPr>
        <w:t>CIUDAD, ESTADO (FECHA)</w:t>
      </w:r>
      <w:r w:rsidRPr="00F71B19">
        <w:rPr>
          <w:rFonts w:ascii="Georgia" w:eastAsia="Times" w:hAnsi="Georgia" w:cs="Arial"/>
          <w:sz w:val="24"/>
          <w:szCs w:val="24"/>
          <w:lang w:val="es-419"/>
        </w:rPr>
        <w:t xml:space="preserve"> – El servicio comunitario ocupará un lugar central </w:t>
      </w:r>
      <w:bookmarkStart w:id="1" w:name="_Hlk108777971"/>
      <w:bookmarkStart w:id="2" w:name="_Hlk108777451"/>
      <w:r w:rsidRPr="00F71B19">
        <w:rPr>
          <w:rFonts w:ascii="Georgia" w:eastAsia="Times" w:hAnsi="Georgia" w:cs="Arial"/>
          <w:sz w:val="24"/>
          <w:szCs w:val="24"/>
          <w:lang w:val="es-419"/>
        </w:rPr>
        <w:t xml:space="preserve">durante la semana del 8 al 14 de septiembre, a medida que los clubes locales de las organizaciones de servicio Kiwanis, Lions, Optimist y Rotary abordan </w:t>
      </w:r>
      <w:bookmarkEnd w:id="1"/>
      <w:bookmarkEnd w:id="2"/>
      <w:r w:rsidRPr="00F71B19">
        <w:rPr>
          <w:rFonts w:ascii="Georgia" w:eastAsia="Times" w:hAnsi="Georgia" w:cs="Arial"/>
          <w:sz w:val="24"/>
          <w:szCs w:val="24"/>
          <w:highlight w:val="yellow"/>
          <w:lang w:val="es-419"/>
        </w:rPr>
        <w:t>[INSERTAR ASUNTO, POR EJEMPLO: EL HAMBRE]</w:t>
      </w:r>
      <w:r w:rsidRPr="00F71B19">
        <w:rPr>
          <w:rFonts w:ascii="Georgia" w:eastAsia="Times" w:hAnsi="Georgia" w:cs="Arial"/>
          <w:sz w:val="24"/>
          <w:szCs w:val="24"/>
          <w:lang w:val="es-419"/>
        </w:rPr>
        <w:t xml:space="preserve"> durante la cuarta iniciativa anual Celebrate Community.</w:t>
      </w:r>
    </w:p>
    <w:p w14:paraId="719C8A9A" w14:textId="77777777" w:rsidR="00DB62C7" w:rsidRPr="00F71B19" w:rsidRDefault="00DB62C7" w:rsidP="00DB62C7">
      <w:pPr>
        <w:spacing w:line="276" w:lineRule="auto"/>
        <w:jc w:val="both"/>
        <w:rPr>
          <w:rFonts w:ascii="Georgia" w:eastAsia="Times" w:hAnsi="Georgia" w:cs="Arial"/>
          <w:sz w:val="24"/>
          <w:szCs w:val="24"/>
          <w:lang w:val="es-419"/>
        </w:rPr>
      </w:pPr>
    </w:p>
    <w:p w14:paraId="7060C986" w14:textId="2299CD31" w:rsidR="0015318C" w:rsidRPr="00F71B19" w:rsidRDefault="00D4319D" w:rsidP="00DB62C7">
      <w:pPr>
        <w:spacing w:line="276" w:lineRule="auto"/>
        <w:jc w:val="both"/>
        <w:rPr>
          <w:rFonts w:ascii="Georgia" w:eastAsia="Times" w:hAnsi="Georgia" w:cs="Arial"/>
          <w:sz w:val="24"/>
          <w:szCs w:val="24"/>
          <w:lang w:val="es-419"/>
        </w:rPr>
      </w:pPr>
      <w:r w:rsidRPr="00F71B19">
        <w:rPr>
          <w:rFonts w:ascii="Georgia" w:eastAsia="Times" w:hAnsi="Georgia" w:cs="Arial"/>
          <w:sz w:val="24"/>
          <w:szCs w:val="24"/>
          <w:lang w:val="es-419"/>
        </w:rPr>
        <w:t>Juntos, los clubes de [</w:t>
      </w:r>
      <w:r w:rsidRPr="00F71B19">
        <w:rPr>
          <w:rFonts w:ascii="Georgia" w:eastAsia="Times" w:hAnsi="Georgia" w:cs="Arial"/>
          <w:sz w:val="24"/>
          <w:szCs w:val="24"/>
          <w:highlight w:val="yellow"/>
          <w:lang w:val="es-419"/>
        </w:rPr>
        <w:t>INSERTAR CIUDAD</w:t>
      </w:r>
      <w:r w:rsidRPr="00F71B19">
        <w:rPr>
          <w:rFonts w:ascii="Georgia" w:eastAsia="Times" w:hAnsi="Georgia" w:cs="Arial"/>
          <w:sz w:val="24"/>
          <w:szCs w:val="24"/>
          <w:lang w:val="es-419"/>
        </w:rPr>
        <w:t xml:space="preserve">][INSERTAR ASUNTO CON DATOS DE APOYO –SI ESTÁN DISPONIBLES– QUE SE ABORDARÁN EN LA DESCRIPCIÓN DEL PROYECTO].  </w:t>
      </w:r>
      <w:r w:rsidRPr="00F71B19">
        <w:rPr>
          <w:rFonts w:ascii="Georgia" w:eastAsia="Times" w:hAnsi="Georgia" w:cs="Arial"/>
          <w:sz w:val="24"/>
          <w:szCs w:val="24"/>
          <w:highlight w:val="yellow"/>
          <w:lang w:val="es-419"/>
        </w:rPr>
        <w:t>[INSERTAR FECHA, HORA, LUGAR Y CUALQUIER MIEMBRO DESTACADO DE LA COMUNIDAD QUE ASISTIRÁ AL EVENTO]</w:t>
      </w:r>
    </w:p>
    <w:p w14:paraId="0212D861" w14:textId="77777777" w:rsidR="0015318C" w:rsidRPr="00F71B19" w:rsidRDefault="0015318C" w:rsidP="00DB62C7">
      <w:pPr>
        <w:spacing w:line="276" w:lineRule="auto"/>
        <w:jc w:val="both"/>
        <w:rPr>
          <w:rFonts w:ascii="Georgia" w:eastAsia="Times" w:hAnsi="Georgia" w:cs="Arial"/>
          <w:sz w:val="24"/>
          <w:szCs w:val="24"/>
          <w:highlight w:val="yellow"/>
          <w:lang w:val="es-419"/>
        </w:rPr>
      </w:pPr>
    </w:p>
    <w:p w14:paraId="5ECFA169" w14:textId="25A95712" w:rsidR="00825068" w:rsidRPr="00F71B19" w:rsidRDefault="00A94E17" w:rsidP="00DB62C7">
      <w:pPr>
        <w:spacing w:line="276" w:lineRule="auto"/>
        <w:jc w:val="both"/>
        <w:rPr>
          <w:rFonts w:ascii="Georgia" w:eastAsia="Times" w:hAnsi="Georgia" w:cs="Arial"/>
          <w:sz w:val="24"/>
          <w:szCs w:val="24"/>
          <w:lang w:val="es-419"/>
        </w:rPr>
      </w:pPr>
      <w:r w:rsidRPr="00F71B19">
        <w:rPr>
          <w:rFonts w:ascii="Georgia" w:eastAsia="Times" w:hAnsi="Georgia" w:cs="Arial"/>
          <w:sz w:val="24"/>
          <w:szCs w:val="24"/>
          <w:highlight w:val="yellow"/>
          <w:lang w:val="es-419"/>
        </w:rPr>
        <w:t xml:space="preserve">[INSERTAR CITA(S) PROVENIENTE(S) DE LOS PARTICIPANTES/BENEFICIARIOS EN EL PROYECTO DE SERVICIO LOCAL] </w:t>
      </w:r>
    </w:p>
    <w:p w14:paraId="4E61BEAC" w14:textId="77777777" w:rsidR="0096355D" w:rsidRPr="00F71B19" w:rsidRDefault="0096355D" w:rsidP="00DB62C7">
      <w:pPr>
        <w:spacing w:line="276" w:lineRule="auto"/>
        <w:jc w:val="both"/>
        <w:rPr>
          <w:rFonts w:ascii="Georgia" w:eastAsia="Times" w:hAnsi="Georgia" w:cs="Arial"/>
          <w:sz w:val="24"/>
          <w:szCs w:val="24"/>
          <w:lang w:val="es-419"/>
        </w:rPr>
      </w:pPr>
    </w:p>
    <w:p w14:paraId="5E7270EF" w14:textId="30647BE8" w:rsidR="00DB62C7" w:rsidRPr="00F71B19" w:rsidRDefault="00DB62C7" w:rsidP="00DB62C7">
      <w:pPr>
        <w:spacing w:line="276" w:lineRule="auto"/>
        <w:jc w:val="both"/>
        <w:rPr>
          <w:rFonts w:ascii="Georgia" w:eastAsia="Times" w:hAnsi="Georgia" w:cs="Arial"/>
          <w:sz w:val="24"/>
          <w:szCs w:val="24"/>
          <w:lang w:val="es-419"/>
        </w:rPr>
      </w:pPr>
      <w:r w:rsidRPr="00F71B19">
        <w:rPr>
          <w:rFonts w:ascii="Georgia" w:hAnsi="Georgia"/>
          <w:sz w:val="24"/>
          <w:szCs w:val="24"/>
          <w:lang w:val="es-419"/>
        </w:rPr>
        <w:t xml:space="preserve">Los líderes de las organizaciones de servicio </w:t>
      </w:r>
      <w:hyperlink r:id="rId9" w:history="1">
        <w:r w:rsidRPr="00F71B19">
          <w:rPr>
            <w:rStyle w:val="Hyperlink"/>
            <w:rFonts w:ascii="Georgia" w:eastAsia="Times" w:hAnsi="Georgia" w:cs="Arial"/>
            <w:sz w:val="24"/>
            <w:szCs w:val="24"/>
            <w:lang w:val="es-419"/>
          </w:rPr>
          <w:t>Kiwanis International</w:t>
        </w:r>
      </w:hyperlink>
      <w:r w:rsidRPr="00F71B19">
        <w:rPr>
          <w:rFonts w:ascii="Georgia" w:hAnsi="Georgia"/>
          <w:sz w:val="24"/>
          <w:szCs w:val="24"/>
          <w:lang w:val="es-419"/>
        </w:rPr>
        <w:t xml:space="preserve">, </w:t>
      </w:r>
      <w:hyperlink r:id="rId10" w:history="1">
        <w:r w:rsidRPr="00F71B19">
          <w:rPr>
            <w:rStyle w:val="Hyperlink"/>
            <w:rFonts w:ascii="Georgia" w:hAnsi="Georgia"/>
            <w:sz w:val="24"/>
            <w:szCs w:val="24"/>
            <w:lang w:val="es-419"/>
          </w:rPr>
          <w:t>Lions Clubs International</w:t>
        </w:r>
      </w:hyperlink>
      <w:r w:rsidRPr="00F71B19">
        <w:rPr>
          <w:rFonts w:ascii="Georgia" w:hAnsi="Georgia"/>
          <w:sz w:val="24"/>
          <w:szCs w:val="24"/>
          <w:lang w:val="es-419"/>
        </w:rPr>
        <w:t xml:space="preserve">, </w:t>
      </w:r>
      <w:hyperlink r:id="rId11" w:history="1">
        <w:r w:rsidRPr="00F71B19">
          <w:rPr>
            <w:rStyle w:val="Hyperlink"/>
            <w:rFonts w:ascii="Georgia" w:eastAsia="Times" w:hAnsi="Georgia" w:cs="Arial"/>
            <w:sz w:val="24"/>
            <w:szCs w:val="24"/>
            <w:lang w:val="es-419"/>
          </w:rPr>
          <w:t>Optimist International</w:t>
        </w:r>
      </w:hyperlink>
      <w:r w:rsidRPr="00F71B19">
        <w:rPr>
          <w:rFonts w:ascii="Georgia" w:hAnsi="Georgia"/>
          <w:sz w:val="24"/>
          <w:szCs w:val="24"/>
          <w:lang w:val="es-419"/>
        </w:rPr>
        <w:t xml:space="preserve"> y </w:t>
      </w:r>
      <w:hyperlink r:id="rId12" w:history="1">
        <w:r w:rsidRPr="00F71B19">
          <w:rPr>
            <w:rStyle w:val="Hyperlink"/>
            <w:rFonts w:ascii="Georgia" w:eastAsia="Times" w:hAnsi="Georgia" w:cs="Arial"/>
            <w:sz w:val="24"/>
            <w:szCs w:val="24"/>
            <w:lang w:val="es-419"/>
          </w:rPr>
          <w:t>Rotary International</w:t>
        </w:r>
      </w:hyperlink>
      <w:r w:rsidRPr="00F71B19">
        <w:rPr>
          <w:rFonts w:ascii="Georgia" w:hAnsi="Georgia"/>
          <w:sz w:val="24"/>
          <w:szCs w:val="24"/>
          <w:lang w:val="es-419"/>
        </w:rPr>
        <w:t xml:space="preserve"> </w:t>
      </w:r>
      <w:r w:rsidRPr="00F71B19">
        <w:rPr>
          <w:rStyle w:val="normaltextrun"/>
          <w:rFonts w:ascii="Georgia" w:hAnsi="Georgia" w:cs="Calibri"/>
          <w:color w:val="000000"/>
          <w:sz w:val="24"/>
          <w:szCs w:val="24"/>
          <w:shd w:val="clear" w:color="auto" w:fill="FFFFFF"/>
          <w:lang w:val="es-419"/>
        </w:rPr>
        <w:t xml:space="preserve">han </w:t>
      </w:r>
      <w:r w:rsidRPr="00F71B19">
        <w:rPr>
          <w:rFonts w:ascii="Georgia" w:hAnsi="Georgia"/>
          <w:sz w:val="24"/>
          <w:szCs w:val="24"/>
          <w:lang w:val="es-419"/>
        </w:rPr>
        <w:t xml:space="preserve">alentado a sus clubes y programas juveniles de todo el mundo a trabajar en colaboración en proyectos durante una semana como parte de una iniciativa conjunta llamada Celebrate Community – #CelebrateCommunity.  Asuntos relacionados con la salud y el bienestar, la inseguridad alimentaria y el hambre, la alfabetización y educación, así como el medioambiente, se abordarán por medio de actividades de limpieza comunitaria, donaciones y distribuciones de alimentos, caminatas o carreras con el fin de recaudar fondos para causas específicas y colectas de libros para niños. </w:t>
      </w:r>
    </w:p>
    <w:p w14:paraId="0895B973" w14:textId="133D70B4" w:rsidR="00185E24" w:rsidRPr="00F71B19" w:rsidRDefault="00185E24" w:rsidP="00AF1086">
      <w:pPr>
        <w:spacing w:before="240" w:line="276" w:lineRule="auto"/>
        <w:jc w:val="both"/>
        <w:rPr>
          <w:rFonts w:ascii="Georgia" w:hAnsi="Georgia" w:cs="Arial"/>
          <w:b/>
          <w:bCs/>
          <w:sz w:val="24"/>
          <w:szCs w:val="24"/>
          <w:lang w:val="es-419"/>
        </w:rPr>
      </w:pPr>
      <w:r w:rsidRPr="00F71B19">
        <w:rPr>
          <w:rFonts w:ascii="Georgia" w:hAnsi="Georgia"/>
          <w:b/>
          <w:bCs/>
          <w:sz w:val="24"/>
          <w:szCs w:val="24"/>
          <w:lang w:val="es-419"/>
        </w:rPr>
        <w:lastRenderedPageBreak/>
        <w:t xml:space="preserve">Acerca de Kiwanis: </w:t>
      </w:r>
      <w:r w:rsidRPr="00F71B19">
        <w:rPr>
          <w:rFonts w:ascii="Georgia" w:hAnsi="Georgia"/>
          <w:sz w:val="24"/>
          <w:szCs w:val="24"/>
          <w:lang w:val="es-419"/>
        </w:rPr>
        <w:t xml:space="preserve">Fundada en 1915, Kiwanis International es una organización global de clubes y miembros dedicados a servir a los niños del mundo. Cada año, los clubes Kiwanis prestan más de 7,7 millones de horas de servicio voluntario. Los clubes Kiwanis patrocinan programas de liderazgo para adultos y jóvenes y llevan a cabo más de 1,3 millones de proyectos. A través de proyectos de servicio y recaudación de fondos, los miembros de Kiwanis mejoran sus comunidades, hacen amistades de por vida y, lo que es más importante, ayudan a los niños a alcanzar su máximo potencial. Visita </w:t>
      </w:r>
      <w:hyperlink r:id="rId13" w:tgtFrame="_blank" w:history="1">
        <w:r w:rsidRPr="00F71B19">
          <w:rPr>
            <w:rStyle w:val="Hyperlink"/>
            <w:rFonts w:ascii="Georgia" w:hAnsi="Georgia" w:cs="Arial"/>
            <w:sz w:val="24"/>
            <w:szCs w:val="24"/>
            <w:lang w:val="es-419"/>
          </w:rPr>
          <w:t>kiwanis.org</w:t>
        </w:r>
      </w:hyperlink>
      <w:r w:rsidRPr="00F71B19">
        <w:rPr>
          <w:rFonts w:ascii="Georgia" w:hAnsi="Georgia"/>
          <w:sz w:val="24"/>
          <w:szCs w:val="24"/>
          <w:lang w:val="es-419"/>
        </w:rPr>
        <w:t xml:space="preserve"> para más información.</w:t>
      </w:r>
      <w:r w:rsidRPr="00F71B19">
        <w:rPr>
          <w:rFonts w:ascii="Times New Roman" w:hAnsi="Times New Roman"/>
          <w:sz w:val="24"/>
          <w:szCs w:val="24"/>
          <w:lang w:val="es-419"/>
        </w:rPr>
        <w:t> </w:t>
      </w:r>
      <w:r w:rsidRPr="00F71B19">
        <w:rPr>
          <w:rFonts w:ascii="Georgia" w:hAnsi="Georgia"/>
          <w:sz w:val="24"/>
          <w:szCs w:val="24"/>
          <w:lang w:val="es-419"/>
        </w:rPr>
        <w:t> </w:t>
      </w:r>
    </w:p>
    <w:p w14:paraId="70D0561F" w14:textId="3853F974" w:rsidR="00AF1086" w:rsidRPr="00F71B19" w:rsidRDefault="00AF1086" w:rsidP="00AF1086">
      <w:pPr>
        <w:spacing w:before="240" w:line="276" w:lineRule="auto"/>
        <w:jc w:val="both"/>
        <w:rPr>
          <w:rFonts w:ascii="Georgia" w:hAnsi="Georgia"/>
          <w:bCs/>
          <w:sz w:val="24"/>
          <w:szCs w:val="24"/>
          <w:lang w:val="es-419"/>
        </w:rPr>
      </w:pPr>
      <w:r w:rsidRPr="00F71B19">
        <w:rPr>
          <w:rFonts w:ascii="Georgia" w:hAnsi="Georgia"/>
          <w:b/>
          <w:bCs/>
          <w:sz w:val="24"/>
          <w:szCs w:val="24"/>
          <w:lang w:val="es-419"/>
        </w:rPr>
        <w:t>Acerca de Lions:</w:t>
      </w:r>
      <w:r w:rsidRPr="00F71B19">
        <w:rPr>
          <w:rFonts w:ascii="Georgia" w:hAnsi="Georgia"/>
          <w:sz w:val="24"/>
          <w:szCs w:val="24"/>
          <w:lang w:val="es-419"/>
        </w:rPr>
        <w:t xml:space="preserve"> Lions International es la mayor organización de clubes de servicio del mundo. Más de 1,4 millones de socios en más de 49 000 clubes sirven en 200 países y áreas geográficas de todo el mundo. Desde 1917, Lions ha fortalecido a las comunidades locales a través del servicio práctico y proyectos humanitarios, y extienden su impacto en el servicio mediante el generoso apoyo de la Fundación Lions Clubs International. Se centran en apoyar causas relacionadas con la salud de la vista, el medioambiente, el cáncer infantil, el hambre, la diabetes y otras necesidades humanitarias urgentes para ayudar a abordar algunos de los mayores desafíos que enfrenta la humanidad. Para más información sobre Lions International, visita </w:t>
      </w:r>
      <w:hyperlink r:id="rId14" w:history="1">
        <w:r w:rsidRPr="00F71B19">
          <w:rPr>
            <w:rStyle w:val="Hyperlink"/>
            <w:rFonts w:ascii="Georgia" w:hAnsi="Georgia"/>
            <w:sz w:val="24"/>
            <w:szCs w:val="24"/>
            <w:lang w:val="es-419"/>
          </w:rPr>
          <w:t>lionsclubs.org</w:t>
        </w:r>
      </w:hyperlink>
      <w:r w:rsidRPr="00F71B19">
        <w:rPr>
          <w:rFonts w:ascii="Georgia" w:hAnsi="Georgia"/>
          <w:sz w:val="24"/>
          <w:szCs w:val="24"/>
          <w:lang w:val="es-419"/>
        </w:rPr>
        <w:t xml:space="preserve">. </w:t>
      </w:r>
    </w:p>
    <w:p w14:paraId="310E4420" w14:textId="6BB707F0" w:rsidR="0042042B" w:rsidRPr="00F71B19" w:rsidRDefault="0042042B" w:rsidP="0042042B">
      <w:pPr>
        <w:spacing w:before="240" w:line="276" w:lineRule="auto"/>
        <w:jc w:val="both"/>
        <w:rPr>
          <w:rFonts w:ascii="Georgia" w:hAnsi="Georgia"/>
          <w:b/>
          <w:sz w:val="24"/>
          <w:szCs w:val="24"/>
          <w:lang w:val="es-419"/>
        </w:rPr>
      </w:pPr>
      <w:r w:rsidRPr="00F71B19">
        <w:rPr>
          <w:rFonts w:ascii="Georgia" w:hAnsi="Georgia"/>
          <w:b/>
          <w:bCs/>
          <w:sz w:val="24"/>
          <w:szCs w:val="24"/>
          <w:lang w:val="es-419"/>
        </w:rPr>
        <w:t xml:space="preserve">Acerca de Optimist: </w:t>
      </w:r>
      <w:r w:rsidRPr="00F71B19">
        <w:rPr>
          <w:rFonts w:ascii="Georgia" w:hAnsi="Georgia"/>
          <w:sz w:val="24"/>
          <w:szCs w:val="24"/>
          <w:lang w:val="es-419"/>
        </w:rPr>
        <w:t>Optimist International, fundada en 1919, es una organización de servicio que ayuda a jóvenes y comunidades de todo el mundo. Cuenta con casi 70 000 socios adultos y jóvenes en más de 2000 clubes en todo el mundo. Con el lema «Pongamos de manifiesto lo mejor de la juventud, de nuestras comunidades y de nosotros mismos», los socios de Optimist llevan a cabo proyectos de servicio positivo que llegan a más de seis millones de jóvenes cada año. Para obtener más información sobre Optimist International, llama al +1  314-371-6000 o visita</w:t>
      </w:r>
      <w:r w:rsidR="00F71B19" w:rsidRPr="00F71B19">
        <w:rPr>
          <w:rFonts w:ascii="Georgia" w:hAnsi="Georgia"/>
          <w:sz w:val="24"/>
          <w:szCs w:val="24"/>
          <w:lang w:val="es-419"/>
        </w:rPr>
        <w:t xml:space="preserve"> </w:t>
      </w:r>
      <w:hyperlink r:id="rId15" w:history="1">
        <w:r w:rsidR="00F71B19" w:rsidRPr="000E7453">
          <w:rPr>
            <w:rStyle w:val="Hyperlink"/>
            <w:rFonts w:ascii="Georgia" w:hAnsi="Georgia"/>
            <w:sz w:val="24"/>
            <w:szCs w:val="24"/>
            <w:lang w:val="es-419"/>
          </w:rPr>
          <w:t>www.optimist.org</w:t>
        </w:r>
      </w:hyperlink>
      <w:r w:rsidRPr="00F71B19">
        <w:rPr>
          <w:rFonts w:ascii="Georgia" w:hAnsi="Georgia"/>
          <w:sz w:val="24"/>
          <w:szCs w:val="24"/>
          <w:lang w:val="es-419"/>
        </w:rPr>
        <w:t>.</w:t>
      </w:r>
      <w:r w:rsidRPr="00F71B19">
        <w:rPr>
          <w:rFonts w:ascii="Georgia" w:hAnsi="Georgia"/>
          <w:b/>
          <w:bCs/>
          <w:sz w:val="24"/>
          <w:szCs w:val="24"/>
          <w:lang w:val="es-419"/>
        </w:rPr>
        <w:t xml:space="preserve"> </w:t>
      </w:r>
    </w:p>
    <w:p w14:paraId="7B709668" w14:textId="15520C3D" w:rsidR="00662B32" w:rsidRPr="00F71B19" w:rsidRDefault="00662B32" w:rsidP="00662B32">
      <w:pPr>
        <w:spacing w:before="240" w:line="276" w:lineRule="auto"/>
        <w:jc w:val="both"/>
        <w:rPr>
          <w:rFonts w:ascii="Georgia" w:hAnsi="Georgia"/>
          <w:bCs/>
          <w:sz w:val="24"/>
          <w:szCs w:val="24"/>
          <w:lang w:val="es-419"/>
        </w:rPr>
      </w:pPr>
      <w:r w:rsidRPr="00F71B19">
        <w:rPr>
          <w:rFonts w:ascii="Georgia" w:hAnsi="Georgia"/>
          <w:b/>
          <w:bCs/>
          <w:sz w:val="24"/>
          <w:szCs w:val="24"/>
          <w:lang w:val="es-419"/>
        </w:rPr>
        <w:t>Acerca de Rotary:</w:t>
      </w:r>
      <w:r w:rsidRPr="00F71B19">
        <w:rPr>
          <w:rFonts w:ascii="Georgia" w:hAnsi="Georgia"/>
          <w:sz w:val="24"/>
          <w:szCs w:val="24"/>
          <w:lang w:val="es-419"/>
        </w:rPr>
        <w:t xml:space="preserve"> </w:t>
      </w:r>
      <w:hyperlink r:id="rId16" w:history="1">
        <w:r w:rsidRPr="00F71B19">
          <w:rPr>
            <w:rStyle w:val="Hyperlink"/>
            <w:rFonts w:ascii="Georgia" w:hAnsi="Georgia"/>
            <w:sz w:val="24"/>
            <w:szCs w:val="24"/>
            <w:lang w:val="es-419"/>
          </w:rPr>
          <w:t>Rotary</w:t>
        </w:r>
      </w:hyperlink>
      <w:r w:rsidRPr="00F71B19">
        <w:rPr>
          <w:rFonts w:ascii="Georgia" w:hAnsi="Georgia"/>
          <w:sz w:val="24"/>
          <w:szCs w:val="24"/>
          <w:lang w:val="es-419"/>
        </w:rPr>
        <w:t xml:space="preserve"> reúne a una red mundial de líderes voluntarios dedicados a abordar los retos humanitarios más apremiantes del mundo. Rotary conecta a 1,4 millones de socios de más de 46 000 clubes rotarios en más de 200 países y áreas geográficas. Su labor mejora vidas tanto a nivel local como internacional, ya sea ayudando a los necesitados en sus propias comunidades o trabajando por un mundo libre de polio. Para más información, visita </w:t>
      </w:r>
      <w:hyperlink r:id="rId17" w:history="1">
        <w:r w:rsidRPr="00F71B19">
          <w:rPr>
            <w:rStyle w:val="Hyperlink"/>
            <w:rFonts w:ascii="Georgia" w:hAnsi="Georgia"/>
            <w:sz w:val="24"/>
            <w:szCs w:val="24"/>
            <w:lang w:val="es-419"/>
          </w:rPr>
          <w:t>Rotary.org</w:t>
        </w:r>
      </w:hyperlink>
      <w:r w:rsidRPr="00F71B19">
        <w:rPr>
          <w:rFonts w:ascii="Georgia" w:hAnsi="Georgia"/>
          <w:sz w:val="24"/>
          <w:szCs w:val="24"/>
          <w:u w:val="single"/>
          <w:lang w:val="es-419"/>
        </w:rPr>
        <w:t>.</w:t>
      </w:r>
    </w:p>
    <w:p w14:paraId="3F0ACFA7" w14:textId="77777777" w:rsidR="00E6745D" w:rsidRPr="00F71B19" w:rsidRDefault="00E6745D" w:rsidP="00DC7BB8">
      <w:pPr>
        <w:spacing w:line="276" w:lineRule="auto"/>
        <w:jc w:val="center"/>
        <w:rPr>
          <w:rFonts w:ascii="Georgia" w:hAnsi="Georgia" w:cs="Arial"/>
          <w:sz w:val="24"/>
          <w:szCs w:val="24"/>
          <w:lang w:val="es-419"/>
        </w:rPr>
      </w:pPr>
      <w:r w:rsidRPr="00F71B19">
        <w:rPr>
          <w:rFonts w:ascii="Georgia" w:hAnsi="Georgia"/>
          <w:sz w:val="24"/>
          <w:szCs w:val="24"/>
          <w:lang w:val="es-419"/>
        </w:rPr>
        <w:t>###</w:t>
      </w:r>
    </w:p>
    <w:p w14:paraId="1CCCFF21" w14:textId="4001C05A" w:rsidR="006212F4" w:rsidRPr="00F71B19" w:rsidRDefault="00FA4161" w:rsidP="00DC7BB8">
      <w:pPr>
        <w:tabs>
          <w:tab w:val="left" w:pos="1080"/>
        </w:tabs>
        <w:autoSpaceDE w:val="0"/>
        <w:autoSpaceDN w:val="0"/>
        <w:adjustRightInd w:val="0"/>
        <w:jc w:val="both"/>
        <w:rPr>
          <w:rFonts w:ascii="Georgia" w:hAnsi="Georgia"/>
          <w:sz w:val="24"/>
          <w:szCs w:val="24"/>
          <w:lang w:val="es-419"/>
        </w:rPr>
      </w:pPr>
      <w:r w:rsidRPr="00F71B19">
        <w:rPr>
          <w:rFonts w:ascii="Georgia" w:hAnsi="Georgia"/>
          <w:b/>
          <w:bCs/>
          <w:sz w:val="24"/>
          <w:szCs w:val="24"/>
          <w:lang w:val="es-419"/>
        </w:rPr>
        <w:t>CONTACTOS:</w:t>
      </w:r>
      <w:r w:rsidRPr="00F71B19">
        <w:rPr>
          <w:rFonts w:ascii="Georgia" w:hAnsi="Georgia"/>
          <w:sz w:val="24"/>
          <w:szCs w:val="24"/>
          <w:lang w:val="es-419"/>
        </w:rPr>
        <w:t>     </w:t>
      </w:r>
    </w:p>
    <w:p w14:paraId="258EF41A" w14:textId="727CFD87" w:rsidR="008F47FB" w:rsidRPr="00F71B19" w:rsidRDefault="00E81FBF">
      <w:pPr>
        <w:tabs>
          <w:tab w:val="left" w:pos="1080"/>
        </w:tabs>
        <w:autoSpaceDE w:val="0"/>
        <w:autoSpaceDN w:val="0"/>
        <w:adjustRightInd w:val="0"/>
        <w:jc w:val="both"/>
        <w:rPr>
          <w:rFonts w:ascii="Georgia" w:hAnsi="Georgia" w:cs="Calibri"/>
          <w:sz w:val="24"/>
          <w:szCs w:val="24"/>
          <w:lang w:val="es-419"/>
        </w:rPr>
      </w:pPr>
      <w:r w:rsidRPr="00F71B19">
        <w:rPr>
          <w:rFonts w:ascii="Georgia" w:hAnsi="Georgia" w:cs="Calibri"/>
          <w:sz w:val="24"/>
          <w:szCs w:val="24"/>
          <w:highlight w:val="yellow"/>
          <w:lang w:val="es-419"/>
        </w:rPr>
        <w:t>NOMBRE, TELÉFONO, CORREO ELECTRÓNICO [INSERTAR UN CONTACTO DE CADA ORGANIZACIÓN PARTICIPANTE]</w:t>
      </w:r>
    </w:p>
    <w:sectPr w:rsidR="008F47FB" w:rsidRPr="00F71B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7DCB" w14:textId="77777777" w:rsidR="00D36733" w:rsidRDefault="00D36733" w:rsidP="005D4F34">
      <w:r>
        <w:separator/>
      </w:r>
    </w:p>
  </w:endnote>
  <w:endnote w:type="continuationSeparator" w:id="0">
    <w:p w14:paraId="70A66968" w14:textId="77777777" w:rsidR="00D36733" w:rsidRDefault="00D36733" w:rsidP="005D4F34">
      <w:r>
        <w:continuationSeparator/>
      </w:r>
    </w:p>
  </w:endnote>
  <w:endnote w:type="continuationNotice" w:id="1">
    <w:p w14:paraId="5545454C" w14:textId="77777777" w:rsidR="00D36733" w:rsidRDefault="00D3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Com">
    <w:altName w:val="Helvetica Neue LT Com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bon">
    <w:altName w:val="Arial"/>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896B" w14:textId="77777777" w:rsidR="00D36733" w:rsidRDefault="00D36733" w:rsidP="005D4F34">
      <w:r>
        <w:separator/>
      </w:r>
    </w:p>
  </w:footnote>
  <w:footnote w:type="continuationSeparator" w:id="0">
    <w:p w14:paraId="372C8CE1" w14:textId="77777777" w:rsidR="00D36733" w:rsidRDefault="00D36733" w:rsidP="005D4F34">
      <w:r>
        <w:continuationSeparator/>
      </w:r>
    </w:p>
  </w:footnote>
  <w:footnote w:type="continuationNotice" w:id="1">
    <w:p w14:paraId="0A464258" w14:textId="77777777" w:rsidR="00D36733" w:rsidRDefault="00D36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F73"/>
    <w:multiLevelType w:val="hybridMultilevel"/>
    <w:tmpl w:val="4B68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01CA4"/>
    <w:multiLevelType w:val="hybridMultilevel"/>
    <w:tmpl w:val="E106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F62D47"/>
    <w:multiLevelType w:val="hybridMultilevel"/>
    <w:tmpl w:val="B5CA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F3A31"/>
    <w:multiLevelType w:val="hybridMultilevel"/>
    <w:tmpl w:val="82D2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911DA0"/>
    <w:multiLevelType w:val="hybridMultilevel"/>
    <w:tmpl w:val="ECE003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52DEE"/>
    <w:multiLevelType w:val="hybridMultilevel"/>
    <w:tmpl w:val="6AE6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C3855"/>
    <w:multiLevelType w:val="hybridMultilevel"/>
    <w:tmpl w:val="2468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61AF8"/>
    <w:multiLevelType w:val="hybridMultilevel"/>
    <w:tmpl w:val="A788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33AEF"/>
    <w:multiLevelType w:val="hybridMultilevel"/>
    <w:tmpl w:val="E7C287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C5742"/>
    <w:multiLevelType w:val="hybridMultilevel"/>
    <w:tmpl w:val="8684054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9230D"/>
    <w:multiLevelType w:val="hybridMultilevel"/>
    <w:tmpl w:val="7D4A27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DC073E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573030">
    <w:abstractNumId w:val="4"/>
  </w:num>
  <w:num w:numId="2" w16cid:durableId="1806115431">
    <w:abstractNumId w:val="10"/>
  </w:num>
  <w:num w:numId="3" w16cid:durableId="252666008">
    <w:abstractNumId w:val="7"/>
  </w:num>
  <w:num w:numId="4" w16cid:durableId="1554661443">
    <w:abstractNumId w:val="8"/>
  </w:num>
  <w:num w:numId="5" w16cid:durableId="1367753576">
    <w:abstractNumId w:val="5"/>
  </w:num>
  <w:num w:numId="6" w16cid:durableId="1449814868">
    <w:abstractNumId w:val="0"/>
  </w:num>
  <w:num w:numId="7" w16cid:durableId="1872305550">
    <w:abstractNumId w:val="9"/>
  </w:num>
  <w:num w:numId="8" w16cid:durableId="829833304">
    <w:abstractNumId w:val="3"/>
  </w:num>
  <w:num w:numId="9" w16cid:durableId="1977445481">
    <w:abstractNumId w:val="1"/>
  </w:num>
  <w:num w:numId="10" w16cid:durableId="107286974">
    <w:abstractNumId w:val="2"/>
  </w:num>
  <w:num w:numId="11" w16cid:durableId="1938906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CC"/>
    <w:rsid w:val="00002CB6"/>
    <w:rsid w:val="00011044"/>
    <w:rsid w:val="00013161"/>
    <w:rsid w:val="000136C6"/>
    <w:rsid w:val="00033FA1"/>
    <w:rsid w:val="00037E56"/>
    <w:rsid w:val="000453BD"/>
    <w:rsid w:val="0004766C"/>
    <w:rsid w:val="00051E48"/>
    <w:rsid w:val="00072C8D"/>
    <w:rsid w:val="00097F5D"/>
    <w:rsid w:val="000A0BAE"/>
    <w:rsid w:val="000A508F"/>
    <w:rsid w:val="000A5A42"/>
    <w:rsid w:val="000A7C62"/>
    <w:rsid w:val="000C5110"/>
    <w:rsid w:val="000C75DF"/>
    <w:rsid w:val="000D2611"/>
    <w:rsid w:val="000D64EF"/>
    <w:rsid w:val="000E051B"/>
    <w:rsid w:val="000E0C29"/>
    <w:rsid w:val="00122777"/>
    <w:rsid w:val="00125B16"/>
    <w:rsid w:val="0013738A"/>
    <w:rsid w:val="0014037E"/>
    <w:rsid w:val="0014263E"/>
    <w:rsid w:val="0015016F"/>
    <w:rsid w:val="0015318C"/>
    <w:rsid w:val="00154E72"/>
    <w:rsid w:val="0017211A"/>
    <w:rsid w:val="00185E24"/>
    <w:rsid w:val="0018747C"/>
    <w:rsid w:val="00197534"/>
    <w:rsid w:val="001A4BB1"/>
    <w:rsid w:val="001B14B2"/>
    <w:rsid w:val="001B26F9"/>
    <w:rsid w:val="001C0D6A"/>
    <w:rsid w:val="001E26F8"/>
    <w:rsid w:val="001F383E"/>
    <w:rsid w:val="001F5795"/>
    <w:rsid w:val="002000FA"/>
    <w:rsid w:val="00212936"/>
    <w:rsid w:val="00222D65"/>
    <w:rsid w:val="002479F2"/>
    <w:rsid w:val="00251576"/>
    <w:rsid w:val="002639D8"/>
    <w:rsid w:val="00275A74"/>
    <w:rsid w:val="0027773E"/>
    <w:rsid w:val="00284D76"/>
    <w:rsid w:val="002974FA"/>
    <w:rsid w:val="002A3298"/>
    <w:rsid w:val="002B7CC8"/>
    <w:rsid w:val="002C5DB3"/>
    <w:rsid w:val="002E14C0"/>
    <w:rsid w:val="003056BE"/>
    <w:rsid w:val="00315DDA"/>
    <w:rsid w:val="003218C1"/>
    <w:rsid w:val="00333CE4"/>
    <w:rsid w:val="00342D5C"/>
    <w:rsid w:val="00345151"/>
    <w:rsid w:val="0037759C"/>
    <w:rsid w:val="003956CF"/>
    <w:rsid w:val="0039733D"/>
    <w:rsid w:val="003A274D"/>
    <w:rsid w:val="003A4FC8"/>
    <w:rsid w:val="003A5C89"/>
    <w:rsid w:val="003A6EEC"/>
    <w:rsid w:val="003C29E4"/>
    <w:rsid w:val="003C38DE"/>
    <w:rsid w:val="003C47C6"/>
    <w:rsid w:val="003C67DC"/>
    <w:rsid w:val="003D35B0"/>
    <w:rsid w:val="003D528D"/>
    <w:rsid w:val="003E2636"/>
    <w:rsid w:val="003E5428"/>
    <w:rsid w:val="00406B55"/>
    <w:rsid w:val="004072F6"/>
    <w:rsid w:val="00410547"/>
    <w:rsid w:val="0041370C"/>
    <w:rsid w:val="00414F43"/>
    <w:rsid w:val="00417245"/>
    <w:rsid w:val="00417CB2"/>
    <w:rsid w:val="0042042B"/>
    <w:rsid w:val="00420C2B"/>
    <w:rsid w:val="0042443F"/>
    <w:rsid w:val="0042514F"/>
    <w:rsid w:val="00460027"/>
    <w:rsid w:val="00491584"/>
    <w:rsid w:val="004A5CCC"/>
    <w:rsid w:val="004A6170"/>
    <w:rsid w:val="004C370A"/>
    <w:rsid w:val="004C4D49"/>
    <w:rsid w:val="004D7088"/>
    <w:rsid w:val="004E59CE"/>
    <w:rsid w:val="004E615C"/>
    <w:rsid w:val="004F044B"/>
    <w:rsid w:val="00503869"/>
    <w:rsid w:val="005121CD"/>
    <w:rsid w:val="00517375"/>
    <w:rsid w:val="00523165"/>
    <w:rsid w:val="00524B47"/>
    <w:rsid w:val="00532767"/>
    <w:rsid w:val="00535835"/>
    <w:rsid w:val="00550826"/>
    <w:rsid w:val="00566434"/>
    <w:rsid w:val="00572C95"/>
    <w:rsid w:val="0057535F"/>
    <w:rsid w:val="005763BD"/>
    <w:rsid w:val="005807CF"/>
    <w:rsid w:val="00584446"/>
    <w:rsid w:val="005870CC"/>
    <w:rsid w:val="00594828"/>
    <w:rsid w:val="005D4305"/>
    <w:rsid w:val="005D4F34"/>
    <w:rsid w:val="005D675C"/>
    <w:rsid w:val="005E3209"/>
    <w:rsid w:val="005F7A36"/>
    <w:rsid w:val="006128B1"/>
    <w:rsid w:val="006212F4"/>
    <w:rsid w:val="00627ABD"/>
    <w:rsid w:val="00631A28"/>
    <w:rsid w:val="006325E8"/>
    <w:rsid w:val="006451F0"/>
    <w:rsid w:val="00650EFB"/>
    <w:rsid w:val="00653F2D"/>
    <w:rsid w:val="006545D7"/>
    <w:rsid w:val="00662B32"/>
    <w:rsid w:val="00672485"/>
    <w:rsid w:val="006A315F"/>
    <w:rsid w:val="006C7B86"/>
    <w:rsid w:val="006D6AC9"/>
    <w:rsid w:val="006F0D44"/>
    <w:rsid w:val="006F6E23"/>
    <w:rsid w:val="00703D40"/>
    <w:rsid w:val="007043B7"/>
    <w:rsid w:val="00705A8A"/>
    <w:rsid w:val="00710889"/>
    <w:rsid w:val="00714C46"/>
    <w:rsid w:val="00741508"/>
    <w:rsid w:val="00743563"/>
    <w:rsid w:val="00755026"/>
    <w:rsid w:val="00783FF4"/>
    <w:rsid w:val="00791128"/>
    <w:rsid w:val="00797DF1"/>
    <w:rsid w:val="007A1257"/>
    <w:rsid w:val="007A24CC"/>
    <w:rsid w:val="007D6953"/>
    <w:rsid w:val="007D72D7"/>
    <w:rsid w:val="007E0A08"/>
    <w:rsid w:val="007E0D48"/>
    <w:rsid w:val="007E5627"/>
    <w:rsid w:val="007F091F"/>
    <w:rsid w:val="008008DB"/>
    <w:rsid w:val="00801BBF"/>
    <w:rsid w:val="008073CA"/>
    <w:rsid w:val="00816B33"/>
    <w:rsid w:val="00825068"/>
    <w:rsid w:val="008439A1"/>
    <w:rsid w:val="00844C36"/>
    <w:rsid w:val="008479A5"/>
    <w:rsid w:val="00854534"/>
    <w:rsid w:val="008710B7"/>
    <w:rsid w:val="00887B37"/>
    <w:rsid w:val="008974BC"/>
    <w:rsid w:val="008B0674"/>
    <w:rsid w:val="008B4E2E"/>
    <w:rsid w:val="008C4A56"/>
    <w:rsid w:val="008D1366"/>
    <w:rsid w:val="008D2E8D"/>
    <w:rsid w:val="008F0ACE"/>
    <w:rsid w:val="008F1D88"/>
    <w:rsid w:val="008F47FB"/>
    <w:rsid w:val="008F4F5A"/>
    <w:rsid w:val="0090227F"/>
    <w:rsid w:val="009048B1"/>
    <w:rsid w:val="0090631A"/>
    <w:rsid w:val="0091468F"/>
    <w:rsid w:val="00920519"/>
    <w:rsid w:val="0092088F"/>
    <w:rsid w:val="00927BC9"/>
    <w:rsid w:val="0095766D"/>
    <w:rsid w:val="0096355D"/>
    <w:rsid w:val="00964D35"/>
    <w:rsid w:val="00971E57"/>
    <w:rsid w:val="00977C3E"/>
    <w:rsid w:val="00993CA3"/>
    <w:rsid w:val="009A0DD0"/>
    <w:rsid w:val="009A102F"/>
    <w:rsid w:val="009B184D"/>
    <w:rsid w:val="009B4B3F"/>
    <w:rsid w:val="009B79FA"/>
    <w:rsid w:val="009C76C9"/>
    <w:rsid w:val="009D4913"/>
    <w:rsid w:val="009D59C7"/>
    <w:rsid w:val="009D6773"/>
    <w:rsid w:val="009E2D85"/>
    <w:rsid w:val="009F113A"/>
    <w:rsid w:val="00A171B4"/>
    <w:rsid w:val="00A20D95"/>
    <w:rsid w:val="00A24614"/>
    <w:rsid w:val="00A261ED"/>
    <w:rsid w:val="00A2670E"/>
    <w:rsid w:val="00A26923"/>
    <w:rsid w:val="00A358B5"/>
    <w:rsid w:val="00A3605F"/>
    <w:rsid w:val="00A4498B"/>
    <w:rsid w:val="00A50525"/>
    <w:rsid w:val="00A6152D"/>
    <w:rsid w:val="00A741CE"/>
    <w:rsid w:val="00A86DE5"/>
    <w:rsid w:val="00A94E17"/>
    <w:rsid w:val="00AA3B08"/>
    <w:rsid w:val="00AB4704"/>
    <w:rsid w:val="00AC4B91"/>
    <w:rsid w:val="00AD06D0"/>
    <w:rsid w:val="00AF0D8F"/>
    <w:rsid w:val="00AF1086"/>
    <w:rsid w:val="00AF1F83"/>
    <w:rsid w:val="00AF38E8"/>
    <w:rsid w:val="00AF6666"/>
    <w:rsid w:val="00B03FBC"/>
    <w:rsid w:val="00B05990"/>
    <w:rsid w:val="00B12BEE"/>
    <w:rsid w:val="00B141A7"/>
    <w:rsid w:val="00B1437B"/>
    <w:rsid w:val="00B14E40"/>
    <w:rsid w:val="00B20BD4"/>
    <w:rsid w:val="00B253CA"/>
    <w:rsid w:val="00B3542C"/>
    <w:rsid w:val="00B47F79"/>
    <w:rsid w:val="00B52992"/>
    <w:rsid w:val="00B8131A"/>
    <w:rsid w:val="00B84C50"/>
    <w:rsid w:val="00B918B7"/>
    <w:rsid w:val="00BA0823"/>
    <w:rsid w:val="00BB10FD"/>
    <w:rsid w:val="00BC1555"/>
    <w:rsid w:val="00BC27FE"/>
    <w:rsid w:val="00BD0FD7"/>
    <w:rsid w:val="00BD46C0"/>
    <w:rsid w:val="00BE0676"/>
    <w:rsid w:val="00BE2E0E"/>
    <w:rsid w:val="00C60DC0"/>
    <w:rsid w:val="00C71EE7"/>
    <w:rsid w:val="00C7239B"/>
    <w:rsid w:val="00C91DF4"/>
    <w:rsid w:val="00C92179"/>
    <w:rsid w:val="00CA0587"/>
    <w:rsid w:val="00CE1760"/>
    <w:rsid w:val="00D1170A"/>
    <w:rsid w:val="00D13B67"/>
    <w:rsid w:val="00D21C84"/>
    <w:rsid w:val="00D23256"/>
    <w:rsid w:val="00D309E3"/>
    <w:rsid w:val="00D3311A"/>
    <w:rsid w:val="00D36733"/>
    <w:rsid w:val="00D4058F"/>
    <w:rsid w:val="00D4319D"/>
    <w:rsid w:val="00D45112"/>
    <w:rsid w:val="00D46310"/>
    <w:rsid w:val="00D51082"/>
    <w:rsid w:val="00D6684A"/>
    <w:rsid w:val="00D6724F"/>
    <w:rsid w:val="00D74250"/>
    <w:rsid w:val="00D902B3"/>
    <w:rsid w:val="00D91F0B"/>
    <w:rsid w:val="00DB3A2B"/>
    <w:rsid w:val="00DB5CA4"/>
    <w:rsid w:val="00DB62C7"/>
    <w:rsid w:val="00DB6378"/>
    <w:rsid w:val="00DC2AFF"/>
    <w:rsid w:val="00DC7BB8"/>
    <w:rsid w:val="00DD2212"/>
    <w:rsid w:val="00DE1FBF"/>
    <w:rsid w:val="00DE38C7"/>
    <w:rsid w:val="00DF523F"/>
    <w:rsid w:val="00E06CFC"/>
    <w:rsid w:val="00E12AC4"/>
    <w:rsid w:val="00E17CD1"/>
    <w:rsid w:val="00E210D2"/>
    <w:rsid w:val="00E23746"/>
    <w:rsid w:val="00E25CD8"/>
    <w:rsid w:val="00E41B71"/>
    <w:rsid w:val="00E47527"/>
    <w:rsid w:val="00E63E59"/>
    <w:rsid w:val="00E64468"/>
    <w:rsid w:val="00E656FD"/>
    <w:rsid w:val="00E6745D"/>
    <w:rsid w:val="00E730F8"/>
    <w:rsid w:val="00E81FBF"/>
    <w:rsid w:val="00E90AA0"/>
    <w:rsid w:val="00E91E4D"/>
    <w:rsid w:val="00EB6113"/>
    <w:rsid w:val="00EC4D90"/>
    <w:rsid w:val="00ED2AEE"/>
    <w:rsid w:val="00F13B3F"/>
    <w:rsid w:val="00F17832"/>
    <w:rsid w:val="00F327B2"/>
    <w:rsid w:val="00F32E9D"/>
    <w:rsid w:val="00F36537"/>
    <w:rsid w:val="00F37023"/>
    <w:rsid w:val="00F4092E"/>
    <w:rsid w:val="00F5494B"/>
    <w:rsid w:val="00F565CD"/>
    <w:rsid w:val="00F57CFF"/>
    <w:rsid w:val="00F6212F"/>
    <w:rsid w:val="00F70F6F"/>
    <w:rsid w:val="00F71B19"/>
    <w:rsid w:val="00F74059"/>
    <w:rsid w:val="00F819A3"/>
    <w:rsid w:val="00F83FCA"/>
    <w:rsid w:val="00FA3DFE"/>
    <w:rsid w:val="00FA4161"/>
    <w:rsid w:val="00FB00FB"/>
    <w:rsid w:val="00FB5AAC"/>
    <w:rsid w:val="00FB69EC"/>
    <w:rsid w:val="00FB74DF"/>
    <w:rsid w:val="00FC5102"/>
    <w:rsid w:val="00FD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A0E1"/>
  <w15:chartTrackingRefBased/>
  <w15:docId w15:val="{CD4435CA-88D6-4962-B33F-10A6CEAA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44"/>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844C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5CCC"/>
    <w:rPr>
      <w:color w:val="0563C1" w:themeColor="hyperlink"/>
      <w:u w:val="single"/>
    </w:rPr>
  </w:style>
  <w:style w:type="paragraph" w:styleId="NoSpacing">
    <w:name w:val="No Spacing"/>
    <w:uiPriority w:val="1"/>
    <w:qFormat/>
    <w:rsid w:val="004A5CCC"/>
    <w:pPr>
      <w:spacing w:after="0" w:line="240" w:lineRule="auto"/>
    </w:pPr>
    <w:rPr>
      <w:rFonts w:eastAsiaTheme="minorEastAsia"/>
      <w:lang w:eastAsia="zh-CN"/>
    </w:rPr>
  </w:style>
  <w:style w:type="paragraph" w:styleId="ListParagraph">
    <w:name w:val="List Paragraph"/>
    <w:basedOn w:val="Normal"/>
    <w:uiPriority w:val="34"/>
    <w:qFormat/>
    <w:rsid w:val="004A5CCC"/>
    <w:pPr>
      <w:ind w:left="720"/>
    </w:pPr>
    <w:rPr>
      <w:rFonts w:cs="Calibri"/>
    </w:rPr>
  </w:style>
  <w:style w:type="paragraph" w:customStyle="1" w:styleId="Default">
    <w:name w:val="Default"/>
    <w:rsid w:val="004A5CCC"/>
    <w:pPr>
      <w:autoSpaceDE w:val="0"/>
      <w:autoSpaceDN w:val="0"/>
      <w:adjustRightInd w:val="0"/>
      <w:spacing w:after="0" w:line="240" w:lineRule="auto"/>
    </w:pPr>
    <w:rPr>
      <w:rFonts w:ascii="Helvetica Neue LT Com" w:eastAsiaTheme="minorEastAsia" w:hAnsi="Helvetica Neue LT Com" w:cs="Helvetica Neue LT Com"/>
      <w:color w:val="000000"/>
      <w:sz w:val="24"/>
      <w:szCs w:val="24"/>
      <w:lang w:eastAsia="zh-CN"/>
    </w:rPr>
  </w:style>
  <w:style w:type="character" w:styleId="CommentReference">
    <w:name w:val="annotation reference"/>
    <w:basedOn w:val="DefaultParagraphFont"/>
    <w:uiPriority w:val="99"/>
    <w:semiHidden/>
    <w:unhideWhenUsed/>
    <w:rsid w:val="00F17832"/>
    <w:rPr>
      <w:sz w:val="16"/>
      <w:szCs w:val="16"/>
    </w:rPr>
  </w:style>
  <w:style w:type="paragraph" w:styleId="CommentText">
    <w:name w:val="annotation text"/>
    <w:basedOn w:val="Normal"/>
    <w:link w:val="CommentTextChar"/>
    <w:uiPriority w:val="99"/>
    <w:semiHidden/>
    <w:unhideWhenUsed/>
    <w:rsid w:val="00F17832"/>
    <w:rPr>
      <w:sz w:val="20"/>
      <w:szCs w:val="20"/>
    </w:rPr>
  </w:style>
  <w:style w:type="character" w:customStyle="1" w:styleId="CommentTextChar">
    <w:name w:val="Comment Text Char"/>
    <w:basedOn w:val="DefaultParagraphFont"/>
    <w:link w:val="CommentText"/>
    <w:uiPriority w:val="99"/>
    <w:semiHidden/>
    <w:rsid w:val="00F17832"/>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17832"/>
    <w:rPr>
      <w:b/>
      <w:bCs/>
    </w:rPr>
  </w:style>
  <w:style w:type="character" w:customStyle="1" w:styleId="CommentSubjectChar">
    <w:name w:val="Comment Subject Char"/>
    <w:basedOn w:val="CommentTextChar"/>
    <w:link w:val="CommentSubject"/>
    <w:uiPriority w:val="99"/>
    <w:semiHidden/>
    <w:rsid w:val="00F17832"/>
    <w:rPr>
      <w:rFonts w:eastAsiaTheme="minorEastAsia"/>
      <w:b/>
      <w:bCs/>
      <w:sz w:val="20"/>
      <w:szCs w:val="20"/>
      <w:lang w:eastAsia="zh-CN"/>
    </w:rPr>
  </w:style>
  <w:style w:type="paragraph" w:styleId="BalloonText">
    <w:name w:val="Balloon Text"/>
    <w:basedOn w:val="Normal"/>
    <w:link w:val="BalloonTextChar"/>
    <w:uiPriority w:val="99"/>
    <w:semiHidden/>
    <w:unhideWhenUsed/>
    <w:rsid w:val="00F17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832"/>
    <w:rPr>
      <w:rFonts w:ascii="Segoe UI" w:eastAsiaTheme="minorEastAsia" w:hAnsi="Segoe UI" w:cs="Segoe UI"/>
      <w:sz w:val="18"/>
      <w:szCs w:val="18"/>
      <w:lang w:eastAsia="zh-CN"/>
    </w:rPr>
  </w:style>
  <w:style w:type="paragraph" w:styleId="BodyText">
    <w:name w:val="Body Text"/>
    <w:basedOn w:val="Normal"/>
    <w:link w:val="BodyTextChar"/>
    <w:rsid w:val="006F6E23"/>
    <w:pPr>
      <w:widowControl w:val="0"/>
      <w:jc w:val="both"/>
    </w:pPr>
    <w:rPr>
      <w:rFonts w:ascii="Sabon" w:eastAsia="Times New Roman" w:hAnsi="Sabon"/>
      <w:snapToGrid w:val="0"/>
      <w:sz w:val="24"/>
      <w:szCs w:val="20"/>
    </w:rPr>
  </w:style>
  <w:style w:type="character" w:customStyle="1" w:styleId="BodyTextChar">
    <w:name w:val="Body Text Char"/>
    <w:basedOn w:val="DefaultParagraphFont"/>
    <w:link w:val="BodyText"/>
    <w:rsid w:val="006F6E23"/>
    <w:rPr>
      <w:rFonts w:ascii="Sabon" w:eastAsia="Times New Roman" w:hAnsi="Sabon" w:cs="Times New Roman"/>
      <w:snapToGrid w:val="0"/>
      <w:sz w:val="24"/>
      <w:szCs w:val="20"/>
    </w:rPr>
  </w:style>
  <w:style w:type="paragraph" w:styleId="Header">
    <w:name w:val="header"/>
    <w:basedOn w:val="Normal"/>
    <w:link w:val="HeaderChar"/>
    <w:uiPriority w:val="99"/>
    <w:unhideWhenUsed/>
    <w:rsid w:val="005D4F34"/>
    <w:pPr>
      <w:tabs>
        <w:tab w:val="center" w:pos="4680"/>
        <w:tab w:val="right" w:pos="9360"/>
      </w:tabs>
    </w:pPr>
  </w:style>
  <w:style w:type="character" w:customStyle="1" w:styleId="HeaderChar">
    <w:name w:val="Header Char"/>
    <w:basedOn w:val="DefaultParagraphFont"/>
    <w:link w:val="Header"/>
    <w:uiPriority w:val="99"/>
    <w:rsid w:val="005D4F34"/>
    <w:rPr>
      <w:rFonts w:eastAsiaTheme="minorEastAsia"/>
      <w:lang w:eastAsia="zh-CN"/>
    </w:rPr>
  </w:style>
  <w:style w:type="paragraph" w:styleId="Footer">
    <w:name w:val="footer"/>
    <w:basedOn w:val="Normal"/>
    <w:link w:val="FooterChar"/>
    <w:uiPriority w:val="99"/>
    <w:unhideWhenUsed/>
    <w:rsid w:val="005D4F34"/>
    <w:pPr>
      <w:tabs>
        <w:tab w:val="center" w:pos="4680"/>
        <w:tab w:val="right" w:pos="9360"/>
      </w:tabs>
    </w:pPr>
  </w:style>
  <w:style w:type="character" w:customStyle="1" w:styleId="FooterChar">
    <w:name w:val="Footer Char"/>
    <w:basedOn w:val="DefaultParagraphFont"/>
    <w:link w:val="Footer"/>
    <w:uiPriority w:val="99"/>
    <w:rsid w:val="005D4F34"/>
    <w:rPr>
      <w:rFonts w:eastAsiaTheme="minorEastAsia"/>
      <w:lang w:eastAsia="zh-CN"/>
    </w:rPr>
  </w:style>
  <w:style w:type="character" w:styleId="FollowedHyperlink">
    <w:name w:val="FollowedHyperlink"/>
    <w:basedOn w:val="DefaultParagraphFont"/>
    <w:uiPriority w:val="99"/>
    <w:semiHidden/>
    <w:unhideWhenUsed/>
    <w:rsid w:val="008439A1"/>
    <w:rPr>
      <w:color w:val="954F72" w:themeColor="followedHyperlink"/>
      <w:u w:val="single"/>
    </w:rPr>
  </w:style>
  <w:style w:type="character" w:customStyle="1" w:styleId="Heading3Char">
    <w:name w:val="Heading 3 Char"/>
    <w:basedOn w:val="DefaultParagraphFont"/>
    <w:link w:val="Heading3"/>
    <w:uiPriority w:val="9"/>
    <w:semiHidden/>
    <w:rsid w:val="00844C36"/>
    <w:rPr>
      <w:rFonts w:asciiTheme="majorHAnsi" w:eastAsiaTheme="majorEastAsia" w:hAnsiTheme="majorHAnsi" w:cstheme="majorBidi"/>
      <w:color w:val="1F4D78" w:themeColor="accent1" w:themeShade="7F"/>
      <w:sz w:val="24"/>
      <w:szCs w:val="24"/>
      <w:lang w:eastAsia="zh-CN"/>
    </w:rPr>
  </w:style>
  <w:style w:type="paragraph" w:styleId="EndnoteText">
    <w:name w:val="endnote text"/>
    <w:basedOn w:val="Normal"/>
    <w:link w:val="EndnoteTextChar"/>
    <w:uiPriority w:val="99"/>
    <w:semiHidden/>
    <w:unhideWhenUsed/>
    <w:rsid w:val="00503869"/>
    <w:rPr>
      <w:sz w:val="20"/>
      <w:szCs w:val="20"/>
    </w:rPr>
  </w:style>
  <w:style w:type="character" w:customStyle="1" w:styleId="EndnoteTextChar">
    <w:name w:val="Endnote Text Char"/>
    <w:basedOn w:val="DefaultParagraphFont"/>
    <w:link w:val="EndnoteText"/>
    <w:uiPriority w:val="99"/>
    <w:semiHidden/>
    <w:rsid w:val="00503869"/>
    <w:rPr>
      <w:rFonts w:ascii="Calibri" w:hAnsi="Calibri" w:cs="Times New Roman"/>
      <w:sz w:val="20"/>
      <w:szCs w:val="20"/>
    </w:rPr>
  </w:style>
  <w:style w:type="character" w:styleId="EndnoteReference">
    <w:name w:val="endnote reference"/>
    <w:basedOn w:val="DefaultParagraphFont"/>
    <w:uiPriority w:val="99"/>
    <w:semiHidden/>
    <w:unhideWhenUsed/>
    <w:rsid w:val="00503869"/>
    <w:rPr>
      <w:vertAlign w:val="superscript"/>
    </w:rPr>
  </w:style>
  <w:style w:type="character" w:styleId="UnresolvedMention">
    <w:name w:val="Unresolved Mention"/>
    <w:basedOn w:val="DefaultParagraphFont"/>
    <w:uiPriority w:val="99"/>
    <w:semiHidden/>
    <w:unhideWhenUsed/>
    <w:rsid w:val="009D6773"/>
    <w:rPr>
      <w:color w:val="605E5C"/>
      <w:shd w:val="clear" w:color="auto" w:fill="E1DFDD"/>
    </w:rPr>
  </w:style>
  <w:style w:type="character" w:customStyle="1" w:styleId="normaltextrun">
    <w:name w:val="normaltextrun"/>
    <w:basedOn w:val="DefaultParagraphFont"/>
    <w:rsid w:val="00D4319D"/>
  </w:style>
  <w:style w:type="paragraph" w:styleId="Revision">
    <w:name w:val="Revision"/>
    <w:hidden/>
    <w:uiPriority w:val="99"/>
    <w:semiHidden/>
    <w:rsid w:val="0058444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50571">
      <w:bodyDiv w:val="1"/>
      <w:marLeft w:val="0"/>
      <w:marRight w:val="0"/>
      <w:marTop w:val="0"/>
      <w:marBottom w:val="0"/>
      <w:divBdr>
        <w:top w:val="none" w:sz="0" w:space="0" w:color="auto"/>
        <w:left w:val="none" w:sz="0" w:space="0" w:color="auto"/>
        <w:bottom w:val="none" w:sz="0" w:space="0" w:color="auto"/>
        <w:right w:val="none" w:sz="0" w:space="0" w:color="auto"/>
      </w:divBdr>
    </w:div>
    <w:div w:id="801462713">
      <w:bodyDiv w:val="1"/>
      <w:marLeft w:val="0"/>
      <w:marRight w:val="0"/>
      <w:marTop w:val="0"/>
      <w:marBottom w:val="0"/>
      <w:divBdr>
        <w:top w:val="none" w:sz="0" w:space="0" w:color="auto"/>
        <w:left w:val="none" w:sz="0" w:space="0" w:color="auto"/>
        <w:bottom w:val="none" w:sz="0" w:space="0" w:color="auto"/>
        <w:right w:val="none" w:sz="0" w:space="0" w:color="auto"/>
      </w:divBdr>
    </w:div>
    <w:div w:id="834686220">
      <w:bodyDiv w:val="1"/>
      <w:marLeft w:val="0"/>
      <w:marRight w:val="0"/>
      <w:marTop w:val="0"/>
      <w:marBottom w:val="0"/>
      <w:divBdr>
        <w:top w:val="none" w:sz="0" w:space="0" w:color="auto"/>
        <w:left w:val="none" w:sz="0" w:space="0" w:color="auto"/>
        <w:bottom w:val="none" w:sz="0" w:space="0" w:color="auto"/>
        <w:right w:val="none" w:sz="0" w:space="0" w:color="auto"/>
      </w:divBdr>
    </w:div>
    <w:div w:id="928924191">
      <w:bodyDiv w:val="1"/>
      <w:marLeft w:val="0"/>
      <w:marRight w:val="0"/>
      <w:marTop w:val="0"/>
      <w:marBottom w:val="0"/>
      <w:divBdr>
        <w:top w:val="none" w:sz="0" w:space="0" w:color="auto"/>
        <w:left w:val="none" w:sz="0" w:space="0" w:color="auto"/>
        <w:bottom w:val="none" w:sz="0" w:space="0" w:color="auto"/>
        <w:right w:val="none" w:sz="0" w:space="0" w:color="auto"/>
      </w:divBdr>
    </w:div>
    <w:div w:id="948977000">
      <w:bodyDiv w:val="1"/>
      <w:marLeft w:val="0"/>
      <w:marRight w:val="0"/>
      <w:marTop w:val="0"/>
      <w:marBottom w:val="0"/>
      <w:divBdr>
        <w:top w:val="none" w:sz="0" w:space="0" w:color="auto"/>
        <w:left w:val="none" w:sz="0" w:space="0" w:color="auto"/>
        <w:bottom w:val="none" w:sz="0" w:space="0" w:color="auto"/>
        <w:right w:val="none" w:sz="0" w:space="0" w:color="auto"/>
      </w:divBdr>
    </w:div>
    <w:div w:id="970094438">
      <w:bodyDiv w:val="1"/>
      <w:marLeft w:val="0"/>
      <w:marRight w:val="0"/>
      <w:marTop w:val="0"/>
      <w:marBottom w:val="0"/>
      <w:divBdr>
        <w:top w:val="none" w:sz="0" w:space="0" w:color="auto"/>
        <w:left w:val="none" w:sz="0" w:space="0" w:color="auto"/>
        <w:bottom w:val="none" w:sz="0" w:space="0" w:color="auto"/>
        <w:right w:val="none" w:sz="0" w:space="0" w:color="auto"/>
      </w:divBdr>
    </w:div>
    <w:div w:id="1046949163">
      <w:bodyDiv w:val="1"/>
      <w:marLeft w:val="0"/>
      <w:marRight w:val="0"/>
      <w:marTop w:val="0"/>
      <w:marBottom w:val="0"/>
      <w:divBdr>
        <w:top w:val="none" w:sz="0" w:space="0" w:color="auto"/>
        <w:left w:val="none" w:sz="0" w:space="0" w:color="auto"/>
        <w:bottom w:val="none" w:sz="0" w:space="0" w:color="auto"/>
        <w:right w:val="none" w:sz="0" w:space="0" w:color="auto"/>
      </w:divBdr>
    </w:div>
    <w:div w:id="1082290390">
      <w:bodyDiv w:val="1"/>
      <w:marLeft w:val="0"/>
      <w:marRight w:val="0"/>
      <w:marTop w:val="0"/>
      <w:marBottom w:val="0"/>
      <w:divBdr>
        <w:top w:val="none" w:sz="0" w:space="0" w:color="auto"/>
        <w:left w:val="none" w:sz="0" w:space="0" w:color="auto"/>
        <w:bottom w:val="none" w:sz="0" w:space="0" w:color="auto"/>
        <w:right w:val="none" w:sz="0" w:space="0" w:color="auto"/>
      </w:divBdr>
    </w:div>
    <w:div w:id="1666203244">
      <w:bodyDiv w:val="1"/>
      <w:marLeft w:val="0"/>
      <w:marRight w:val="0"/>
      <w:marTop w:val="0"/>
      <w:marBottom w:val="0"/>
      <w:divBdr>
        <w:top w:val="none" w:sz="0" w:space="0" w:color="auto"/>
        <w:left w:val="none" w:sz="0" w:space="0" w:color="auto"/>
        <w:bottom w:val="none" w:sz="0" w:space="0" w:color="auto"/>
        <w:right w:val="none" w:sz="0" w:space="0" w:color="auto"/>
      </w:divBdr>
    </w:div>
    <w:div w:id="1687093509">
      <w:bodyDiv w:val="1"/>
      <w:marLeft w:val="0"/>
      <w:marRight w:val="0"/>
      <w:marTop w:val="0"/>
      <w:marBottom w:val="0"/>
      <w:divBdr>
        <w:top w:val="none" w:sz="0" w:space="0" w:color="auto"/>
        <w:left w:val="none" w:sz="0" w:space="0" w:color="auto"/>
        <w:bottom w:val="none" w:sz="0" w:space="0" w:color="auto"/>
        <w:right w:val="none" w:sz="0" w:space="0" w:color="auto"/>
      </w:divBdr>
    </w:div>
    <w:div w:id="2030254107">
      <w:bodyDiv w:val="1"/>
      <w:marLeft w:val="0"/>
      <w:marRight w:val="0"/>
      <w:marTop w:val="0"/>
      <w:marBottom w:val="0"/>
      <w:divBdr>
        <w:top w:val="none" w:sz="0" w:space="0" w:color="auto"/>
        <w:left w:val="none" w:sz="0" w:space="0" w:color="auto"/>
        <w:bottom w:val="none" w:sz="0" w:space="0" w:color="auto"/>
        <w:right w:val="none" w:sz="0" w:space="0" w:color="auto"/>
      </w:divBdr>
    </w:div>
    <w:div w:id="2108960513">
      <w:bodyDiv w:val="1"/>
      <w:marLeft w:val="0"/>
      <w:marRight w:val="0"/>
      <w:marTop w:val="0"/>
      <w:marBottom w:val="0"/>
      <w:divBdr>
        <w:top w:val="none" w:sz="0" w:space="0" w:color="auto"/>
        <w:left w:val="none" w:sz="0" w:space="0" w:color="auto"/>
        <w:bottom w:val="none" w:sz="0" w:space="0" w:color="auto"/>
        <w:right w:val="none" w:sz="0" w:space="0" w:color="auto"/>
      </w:divBdr>
    </w:div>
    <w:div w:id="21191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iwani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ary.org/es" TargetMode="External"/><Relationship Id="rId17" Type="http://schemas.openxmlformats.org/officeDocument/2006/relationships/hyperlink" Target="https://www.rotary.org/es" TargetMode="External"/><Relationship Id="rId2" Type="http://schemas.openxmlformats.org/officeDocument/2006/relationships/numbering" Target="numbering.xml"/><Relationship Id="rId16" Type="http://schemas.openxmlformats.org/officeDocument/2006/relationships/hyperlink" Target="https://www.rotary.org/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imist.org/" TargetMode="External"/><Relationship Id="rId5" Type="http://schemas.openxmlformats.org/officeDocument/2006/relationships/webSettings" Target="webSettings.xml"/><Relationship Id="rId15" Type="http://schemas.openxmlformats.org/officeDocument/2006/relationships/hyperlink" Target="http://www.optimist.org" TargetMode="External"/><Relationship Id="rId10" Type="http://schemas.openxmlformats.org/officeDocument/2006/relationships/hyperlink" Target="https://www.lionsclubs.org/es"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iwanis.org/" TargetMode="External"/><Relationship Id="rId14" Type="http://schemas.openxmlformats.org/officeDocument/2006/relationships/hyperlink" Target="https://www.lionsclubs.org/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94B0-467A-45B3-A5AE-7ADC15E9ACEA}">
  <ds:schemaRefs>
    <ds:schemaRef ds:uri="http://schemas.openxmlformats.org/officeDocument/2006/bibliography"/>
  </ds:schemaRefs>
</ds:datastoreItem>
</file>

<file path=docMetadata/LabelInfo.xml><?xml version="1.0" encoding="utf-8"?>
<clbl:labelList xmlns:clbl="http://schemas.microsoft.com/office/2020/mipLabelMetadata">
  <clbl:label id="{67b4e043-0afd-4afb-8b94-bf96370c8e7f}" enabled="0" method="" siteId="{67b4e043-0afd-4afb-8b94-bf96370c8e7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693</Words>
  <Characters>3954</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Fiore</dc:creator>
  <cp:keywords/>
  <dc:description/>
  <cp:lastModifiedBy>Emily Costar</cp:lastModifiedBy>
  <cp:revision>2</cp:revision>
  <dcterms:created xsi:type="dcterms:W3CDTF">2024-05-24T14:16:00Z</dcterms:created>
  <dcterms:modified xsi:type="dcterms:W3CDTF">2024-05-24T14:16:00Z</dcterms:modified>
</cp:coreProperties>
</file>